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F5FB65" w14:textId="68335978" w:rsidR="004F7294" w:rsidRPr="00206388" w:rsidRDefault="00000000" w:rsidP="00911D5F">
      <w:pPr>
        <w:spacing w:after="0" w:line="0" w:lineRule="atLeast"/>
        <w:rPr>
          <w:rFonts w:ascii="맑은 고딕" w:eastAsia="맑은 고딕" w:hAnsi="맑은 고딕" w:cs="맑은 고딕"/>
          <w:b/>
          <w:bCs/>
          <w:color w:val="000000"/>
          <w:szCs w:val="20"/>
        </w:rPr>
      </w:pPr>
      <w:r w:rsidRPr="00206388"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  <w:t>보도자료</w:t>
      </w:r>
      <w:r w:rsidR="00AD4D9E"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  <w:t xml:space="preserve"> </w:t>
      </w:r>
      <w:r w:rsidR="000653FB"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  <w:t>1</w:t>
      </w:r>
    </w:p>
    <w:p w14:paraId="7BBACE11" w14:textId="5789ED54" w:rsidR="005B361D" w:rsidRPr="00C04416" w:rsidRDefault="00000000" w:rsidP="00911D5F">
      <w:pPr>
        <w:spacing w:after="0" w:line="0" w:lineRule="atLeast"/>
        <w:rPr>
          <w:rFonts w:ascii="맑은 고딕" w:eastAsia="맑은 고딕" w:hAnsi="맑은 고딕" w:cs="맑은 고딕" w:hint="eastAsia"/>
          <w:color w:val="000000"/>
          <w:szCs w:val="20"/>
        </w:rPr>
      </w:pPr>
      <w:r w:rsidRPr="00206388"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  <w:t>제목</w:t>
      </w:r>
      <w:r w:rsidRPr="00206388">
        <w:rPr>
          <w:rFonts w:ascii="맑은 고딕" w:eastAsia="맑은 고딕" w:hAnsi="맑은 고딕" w:cs="맑은 고딕" w:hint="eastAsia"/>
          <w:color w:val="000000"/>
          <w:szCs w:val="20"/>
        </w:rPr>
        <w:t xml:space="preserve"> </w:t>
      </w:r>
      <w:proofErr w:type="spellStart"/>
      <w:r w:rsidR="00455BA1">
        <w:rPr>
          <w:rFonts w:ascii="맑은 고딕" w:eastAsia="맑은 고딕" w:hAnsi="맑은 고딕" w:cs="맑은 고딕" w:hint="eastAsia"/>
          <w:color w:val="000000"/>
          <w:szCs w:val="20"/>
        </w:rPr>
        <w:t>세니젠</w:t>
      </w:r>
      <w:proofErr w:type="spellEnd"/>
      <w:r w:rsidR="00455BA1">
        <w:rPr>
          <w:rFonts w:ascii="맑은 고딕" w:eastAsia="맑은 고딕" w:hAnsi="맑은 고딕" w:cs="맑은 고딕" w:hint="eastAsia"/>
          <w:color w:val="000000"/>
          <w:szCs w:val="20"/>
        </w:rPr>
        <w:t xml:space="preserve">, </w:t>
      </w:r>
      <w:r w:rsidR="00C04416">
        <w:rPr>
          <w:rFonts w:ascii="맑은 고딕" w:eastAsia="맑은 고딕" w:hAnsi="맑은 고딕" w:cs="맑은 고딕" w:hint="eastAsia"/>
          <w:color w:val="000000"/>
          <w:szCs w:val="20"/>
        </w:rPr>
        <w:t>올해 두번째 자사주 매입</w:t>
      </w:r>
      <w:r w:rsidR="00C04416">
        <w:rPr>
          <w:rFonts w:ascii="맑은 고딕" w:eastAsia="맑은 고딕" w:hAnsi="맑은 고딕" w:cs="맑은 고딕"/>
          <w:color w:val="000000"/>
          <w:szCs w:val="20"/>
        </w:rPr>
        <w:t>…”</w:t>
      </w:r>
      <w:r w:rsidR="00C04416">
        <w:rPr>
          <w:rFonts w:ascii="맑은 고딕" w:eastAsia="맑은 고딕" w:hAnsi="맑은 고딕" w:cs="맑은 고딕" w:hint="eastAsia"/>
          <w:color w:val="000000"/>
          <w:szCs w:val="20"/>
        </w:rPr>
        <w:t>주주가치 제고</w:t>
      </w:r>
      <w:r w:rsidR="00C04416">
        <w:rPr>
          <w:rFonts w:ascii="맑은 고딕" w:eastAsia="맑은 고딕" w:hAnsi="맑은 고딕" w:cs="맑은 고딕"/>
          <w:color w:val="000000"/>
          <w:szCs w:val="20"/>
        </w:rPr>
        <w:t>”</w:t>
      </w:r>
    </w:p>
    <w:p w14:paraId="22283A45" w14:textId="750E4105" w:rsidR="00E079A4" w:rsidRDefault="00000000" w:rsidP="00911D5F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  <w:r w:rsidRPr="00206388"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  <w:t>언론사</w:t>
      </w:r>
      <w:r w:rsidRPr="00206388">
        <w:rPr>
          <w:rFonts w:ascii="맑은 고딕" w:eastAsia="맑은 고딕" w:hAnsi="맑은 고딕" w:cs="맑은 고딕" w:hint="eastAsia"/>
          <w:color w:val="000000"/>
          <w:szCs w:val="20"/>
        </w:rPr>
        <w:t xml:space="preserve"> </w:t>
      </w:r>
      <w:r w:rsidR="000653FB">
        <w:rPr>
          <w:rFonts w:ascii="맑은 고딕" w:eastAsia="맑은 고딕" w:hAnsi="맑은 고딕" w:cs="맑은 고딕" w:hint="eastAsia"/>
          <w:color w:val="000000"/>
          <w:szCs w:val="20"/>
        </w:rPr>
        <w:t>아시아경제</w:t>
      </w:r>
    </w:p>
    <w:p w14:paraId="3D34F780" w14:textId="1C65BBCB" w:rsidR="004F7294" w:rsidRPr="00206388" w:rsidRDefault="00000000" w:rsidP="00911D5F">
      <w:pPr>
        <w:spacing w:after="0" w:line="0" w:lineRule="atLeast"/>
        <w:rPr>
          <w:rFonts w:ascii="맑은 고딕" w:eastAsia="맑은 고딕" w:hAnsi="맑은 고딕" w:cs="맑은 고딕" w:hint="eastAsia"/>
          <w:color w:val="000000"/>
          <w:szCs w:val="20"/>
        </w:rPr>
      </w:pPr>
      <w:r w:rsidRPr="00206388"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  <w:t>작성일</w:t>
      </w:r>
      <w:r w:rsidRPr="00206388">
        <w:rPr>
          <w:rFonts w:ascii="맑은 고딕" w:eastAsia="맑은 고딕" w:hAnsi="맑은 고딕" w:cs="맑은 고딕" w:hint="eastAsia"/>
          <w:color w:val="000000"/>
          <w:szCs w:val="20"/>
        </w:rPr>
        <w:t xml:space="preserve"> </w:t>
      </w:r>
      <w:r w:rsidRPr="00206388">
        <w:rPr>
          <w:rFonts w:ascii="맑은 고딕" w:eastAsia="맑은 고딕" w:hAnsi="맑은 고딕" w:cs="맑은 고딕"/>
          <w:color w:val="000000"/>
          <w:szCs w:val="20"/>
        </w:rPr>
        <w:t>202</w:t>
      </w:r>
      <w:r w:rsidR="005B361D" w:rsidRPr="00206388">
        <w:rPr>
          <w:rFonts w:ascii="맑은 고딕" w:eastAsia="맑은 고딕" w:hAnsi="맑은 고딕" w:cs="맑은 고딕"/>
          <w:color w:val="000000"/>
          <w:szCs w:val="20"/>
        </w:rPr>
        <w:t>4.</w:t>
      </w:r>
      <w:r w:rsidR="000653FB">
        <w:rPr>
          <w:rFonts w:ascii="맑은 고딕" w:eastAsia="맑은 고딕" w:hAnsi="맑은 고딕" w:cs="맑은 고딕" w:hint="eastAsia"/>
          <w:color w:val="000000"/>
          <w:szCs w:val="20"/>
        </w:rPr>
        <w:t>1</w:t>
      </w:r>
      <w:r w:rsidR="00C04416">
        <w:rPr>
          <w:rFonts w:ascii="맑은 고딕" w:eastAsia="맑은 고딕" w:hAnsi="맑은 고딕" w:cs="맑은 고딕" w:hint="eastAsia"/>
          <w:color w:val="000000"/>
          <w:szCs w:val="20"/>
        </w:rPr>
        <w:t>1.25</w:t>
      </w:r>
    </w:p>
    <w:p w14:paraId="3407B900" w14:textId="77777777" w:rsidR="004F7294" w:rsidRDefault="00000000" w:rsidP="00911D5F">
      <w:pPr>
        <w:spacing w:after="0" w:line="0" w:lineRule="atLeast"/>
        <w:rPr>
          <w:rFonts w:ascii="맑은 고딕" w:eastAsia="맑은 고딕" w:hAnsi="맑은 고딕" w:cs="맑은 고딕"/>
          <w:b/>
          <w:bCs/>
          <w:color w:val="000000"/>
          <w:szCs w:val="20"/>
        </w:rPr>
      </w:pPr>
      <w:r w:rsidRPr="00206388"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  <w:t xml:space="preserve">내용 </w:t>
      </w:r>
    </w:p>
    <w:p w14:paraId="52B4AB8A" w14:textId="77777777" w:rsidR="00E079A4" w:rsidRDefault="00E079A4" w:rsidP="00911D5F">
      <w:pPr>
        <w:spacing w:after="0" w:line="0" w:lineRule="atLeast"/>
        <w:rPr>
          <w:rFonts w:ascii="맑은 고딕" w:eastAsia="맑은 고딕" w:hAnsi="맑은 고딕" w:cs="맑은 고딕"/>
          <w:b/>
          <w:bCs/>
          <w:color w:val="000000"/>
          <w:szCs w:val="20"/>
        </w:rPr>
      </w:pPr>
    </w:p>
    <w:p w14:paraId="12B61BFB" w14:textId="7EADB517" w:rsidR="00C04416" w:rsidRPr="00C04416" w:rsidRDefault="00C04416" w:rsidP="00C04416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  <w:r w:rsidRPr="00C04416">
        <w:rPr>
          <w:rFonts w:ascii="맑은 고딕" w:eastAsia="맑은 고딕" w:hAnsi="맑은 고딕" w:cs="맑은 고딕"/>
          <w:color w:val="000000"/>
          <w:szCs w:val="20"/>
        </w:rPr>
        <w:t xml:space="preserve">식품안전 </w:t>
      </w:r>
      <w:proofErr w:type="spellStart"/>
      <w:r w:rsidRPr="00C04416">
        <w:rPr>
          <w:rFonts w:ascii="맑은 고딕" w:eastAsia="맑은 고딕" w:hAnsi="맑은 고딕" w:cs="맑은 고딕"/>
          <w:color w:val="000000"/>
          <w:szCs w:val="20"/>
        </w:rPr>
        <w:t>토탈솔루션</w:t>
      </w:r>
      <w:proofErr w:type="spellEnd"/>
      <w:r w:rsidRPr="00C04416">
        <w:rPr>
          <w:rFonts w:ascii="맑은 고딕" w:eastAsia="맑은 고딕" w:hAnsi="맑은 고딕" w:cs="맑은 고딕"/>
          <w:color w:val="000000"/>
          <w:szCs w:val="20"/>
        </w:rPr>
        <w:t xml:space="preserve"> 전문기업 </w:t>
      </w:r>
      <w:proofErr w:type="spellStart"/>
      <w:r w:rsidRPr="00C04416">
        <w:rPr>
          <w:rFonts w:ascii="맑은 고딕" w:eastAsia="맑은 고딕" w:hAnsi="맑은 고딕" w:cs="맑은 고딕"/>
          <w:color w:val="000000"/>
          <w:szCs w:val="20"/>
        </w:rPr>
        <w:t>세니젠이</w:t>
      </w:r>
      <w:proofErr w:type="spellEnd"/>
      <w:r w:rsidRPr="00C04416">
        <w:rPr>
          <w:rFonts w:ascii="맑은 고딕" w:eastAsia="맑은 고딕" w:hAnsi="맑은 고딕" w:cs="맑은 고딕"/>
          <w:color w:val="000000"/>
          <w:szCs w:val="20"/>
        </w:rPr>
        <w:t xml:space="preserve"> 주주가치를 높이기 위해 적극적인 행보를 이어가고 있다.</w:t>
      </w:r>
      <w:r w:rsidRPr="00C04416">
        <w:rPr>
          <w:rFonts w:ascii="맑은 고딕" w:eastAsia="맑은 고딕" w:hAnsi="맑은 고딕" w:cs="맑은 고딕"/>
          <w:color w:val="000000"/>
          <w:szCs w:val="20"/>
        </w:rPr>
        <w:br/>
      </w:r>
    </w:p>
    <w:p w14:paraId="7B80A82B" w14:textId="3E131F8A" w:rsidR="000653FB" w:rsidRPr="000653FB" w:rsidRDefault="00C04416" w:rsidP="00C04416">
      <w:pPr>
        <w:spacing w:after="0" w:line="0" w:lineRule="atLeast"/>
        <w:rPr>
          <w:rFonts w:ascii="맑은 고딕" w:eastAsia="맑은 고딕" w:hAnsi="맑은 고딕" w:cs="맑은 고딕"/>
          <w:b/>
          <w:bCs/>
          <w:color w:val="000000"/>
          <w:szCs w:val="20"/>
        </w:rPr>
      </w:pPr>
      <w:proofErr w:type="spellStart"/>
      <w:r w:rsidRPr="00C04416">
        <w:rPr>
          <w:rFonts w:ascii="맑은 고딕" w:eastAsia="맑은 고딕" w:hAnsi="맑은 고딕" w:cs="맑은 고딕"/>
          <w:color w:val="000000"/>
          <w:szCs w:val="20"/>
        </w:rPr>
        <w:t>세니젠은</w:t>
      </w:r>
      <w:proofErr w:type="spellEnd"/>
      <w:r w:rsidRPr="00C04416">
        <w:rPr>
          <w:rFonts w:ascii="맑은 고딕" w:eastAsia="맑은 고딕" w:hAnsi="맑은 고딕" w:cs="맑은 고딕"/>
          <w:color w:val="000000"/>
          <w:szCs w:val="20"/>
        </w:rPr>
        <w:t xml:space="preserve"> </w:t>
      </w:r>
      <w:proofErr w:type="spellStart"/>
      <w:r w:rsidRPr="00C04416">
        <w:rPr>
          <w:rFonts w:ascii="맑은 고딕" w:eastAsia="맑은 고딕" w:hAnsi="맑은 고딕" w:cs="맑은 고딕"/>
          <w:color w:val="000000"/>
          <w:szCs w:val="20"/>
        </w:rPr>
        <w:t>박정웅</w:t>
      </w:r>
      <w:proofErr w:type="spellEnd"/>
      <w:r w:rsidRPr="00C04416">
        <w:rPr>
          <w:rFonts w:ascii="맑은 고딕" w:eastAsia="맑은 고딕" w:hAnsi="맑은 고딕" w:cs="맑은 고딕"/>
          <w:color w:val="000000"/>
          <w:szCs w:val="20"/>
        </w:rPr>
        <w:t xml:space="preserve"> 대표이사가 1억 원 규모의 자사주 추가 매입을 했다고 22일 공시했다. 이번에 매입한 자사주는 총 3만6000주다. 이달 15일부터 장내 매수를 통해 이뤄졌다.</w:t>
      </w:r>
      <w:r w:rsidRPr="00C04416">
        <w:rPr>
          <w:rFonts w:ascii="맑은 고딕" w:eastAsia="맑은 고딕" w:hAnsi="맑은 고딕" w:cs="맑은 고딕"/>
          <w:color w:val="000000"/>
          <w:szCs w:val="20"/>
        </w:rPr>
        <w:br/>
      </w:r>
      <w:r w:rsidRPr="00C04416">
        <w:rPr>
          <w:rFonts w:ascii="맑은 고딕" w:eastAsia="맑은 고딕" w:hAnsi="맑은 고딕" w:cs="맑은 고딕"/>
          <w:color w:val="000000"/>
          <w:szCs w:val="20"/>
        </w:rPr>
        <w:br/>
        <w:t xml:space="preserve">이는 </w:t>
      </w:r>
      <w:proofErr w:type="spellStart"/>
      <w:r w:rsidRPr="00C04416">
        <w:rPr>
          <w:rFonts w:ascii="맑은 고딕" w:eastAsia="맑은 고딕" w:hAnsi="맑은 고딕" w:cs="맑은 고딕"/>
          <w:color w:val="000000"/>
          <w:szCs w:val="20"/>
        </w:rPr>
        <w:t>세니젠이</w:t>
      </w:r>
      <w:proofErr w:type="spellEnd"/>
      <w:r w:rsidRPr="00C04416">
        <w:rPr>
          <w:rFonts w:ascii="맑은 고딕" w:eastAsia="맑은 고딕" w:hAnsi="맑은 고딕" w:cs="맑은 고딕"/>
          <w:color w:val="000000"/>
          <w:szCs w:val="20"/>
        </w:rPr>
        <w:t xml:space="preserve"> 상장한 지 1년 만에 </w:t>
      </w:r>
      <w:proofErr w:type="spellStart"/>
      <w:r w:rsidRPr="00C04416">
        <w:rPr>
          <w:rFonts w:ascii="맑은 고딕" w:eastAsia="맑은 고딕" w:hAnsi="맑은 고딕" w:cs="맑은 고딕"/>
          <w:color w:val="000000"/>
          <w:szCs w:val="20"/>
        </w:rPr>
        <w:t>박정웅</w:t>
      </w:r>
      <w:proofErr w:type="spellEnd"/>
      <w:r w:rsidRPr="00C04416">
        <w:rPr>
          <w:rFonts w:ascii="맑은 고딕" w:eastAsia="맑은 고딕" w:hAnsi="맑은 고딕" w:cs="맑은 고딕"/>
          <w:color w:val="000000"/>
          <w:szCs w:val="20"/>
        </w:rPr>
        <w:t xml:space="preserve"> 대표가 네 </w:t>
      </w:r>
      <w:proofErr w:type="spellStart"/>
      <w:r w:rsidRPr="00C04416">
        <w:rPr>
          <w:rFonts w:ascii="맑은 고딕" w:eastAsia="맑은 고딕" w:hAnsi="맑은 고딕" w:cs="맑은 고딕"/>
          <w:color w:val="000000"/>
          <w:szCs w:val="20"/>
        </w:rPr>
        <w:t>번째로</w:t>
      </w:r>
      <w:proofErr w:type="spellEnd"/>
      <w:r w:rsidRPr="00C04416">
        <w:rPr>
          <w:rFonts w:ascii="맑은 고딕" w:eastAsia="맑은 고딕" w:hAnsi="맑은 고딕" w:cs="맑은 고딕"/>
          <w:color w:val="000000"/>
          <w:szCs w:val="20"/>
        </w:rPr>
        <w:t xml:space="preserve"> 단행한 자사주 매입이다. 박 대표는 2023년 11월 코스닥 상장 직후 1만5000주 첫 매입을 시작으로 같은 달에 2만1000주를 추가로 매입했다. 올해 3월에도 2만5000주를 매입한 바 있다. 이번 매입을 포함하면 박 대표가 직접 매입한 자사주는 총 9만7000주에 이른다.</w:t>
      </w:r>
      <w:r w:rsidRPr="00C04416">
        <w:rPr>
          <w:rFonts w:ascii="맑은 고딕" w:eastAsia="맑은 고딕" w:hAnsi="맑은 고딕" w:cs="맑은 고딕"/>
          <w:color w:val="000000"/>
          <w:szCs w:val="20"/>
        </w:rPr>
        <w:br/>
      </w:r>
      <w:r w:rsidRPr="00C04416">
        <w:rPr>
          <w:rFonts w:ascii="맑은 고딕" w:eastAsia="맑은 고딕" w:hAnsi="맑은 고딕" w:cs="맑은 고딕"/>
          <w:color w:val="000000"/>
          <w:szCs w:val="20"/>
        </w:rPr>
        <w:br/>
      </w:r>
      <w:proofErr w:type="spellStart"/>
      <w:r w:rsidRPr="00C04416">
        <w:rPr>
          <w:rFonts w:ascii="맑은 고딕" w:eastAsia="맑은 고딕" w:hAnsi="맑은 고딕" w:cs="맑은 고딕"/>
          <w:color w:val="000000"/>
          <w:szCs w:val="20"/>
        </w:rPr>
        <w:t>박정웅</w:t>
      </w:r>
      <w:proofErr w:type="spellEnd"/>
      <w:r w:rsidRPr="00C04416">
        <w:rPr>
          <w:rFonts w:ascii="맑은 고딕" w:eastAsia="맑은 고딕" w:hAnsi="맑은 고딕" w:cs="맑은 고딕"/>
          <w:color w:val="000000"/>
          <w:szCs w:val="20"/>
        </w:rPr>
        <w:t xml:space="preserve"> 대표의 </w:t>
      </w:r>
      <w:proofErr w:type="spellStart"/>
      <w:r w:rsidRPr="00C04416">
        <w:rPr>
          <w:rFonts w:ascii="맑은 고딕" w:eastAsia="맑은 고딕" w:hAnsi="맑은 고딕" w:cs="맑은 고딕"/>
          <w:color w:val="000000"/>
          <w:szCs w:val="20"/>
        </w:rPr>
        <w:t>연이은</w:t>
      </w:r>
      <w:proofErr w:type="spellEnd"/>
      <w:r w:rsidRPr="00C04416">
        <w:rPr>
          <w:rFonts w:ascii="맑은 고딕" w:eastAsia="맑은 고딕" w:hAnsi="맑은 고딕" w:cs="맑은 고딕"/>
          <w:color w:val="000000"/>
          <w:szCs w:val="20"/>
        </w:rPr>
        <w:t xml:space="preserve"> 자사주 매입은 책임 경영의 강력한 의지를 보여주는 동시에 회사와 주주 간 신뢰를 더욱 </w:t>
      </w:r>
      <w:proofErr w:type="spellStart"/>
      <w:r w:rsidRPr="00C04416">
        <w:rPr>
          <w:rFonts w:ascii="맑은 고딕" w:eastAsia="맑은 고딕" w:hAnsi="맑은 고딕" w:cs="맑은 고딕"/>
          <w:color w:val="000000"/>
          <w:szCs w:val="20"/>
        </w:rPr>
        <w:t>공공히</w:t>
      </w:r>
      <w:proofErr w:type="spellEnd"/>
      <w:r w:rsidRPr="00C04416">
        <w:rPr>
          <w:rFonts w:ascii="맑은 고딕" w:eastAsia="맑은 고딕" w:hAnsi="맑은 고딕" w:cs="맑은 고딕"/>
          <w:color w:val="000000"/>
          <w:szCs w:val="20"/>
        </w:rPr>
        <w:t xml:space="preserve"> 하기 위한 노력이다.</w:t>
      </w:r>
      <w:r w:rsidRPr="00C04416">
        <w:rPr>
          <w:rFonts w:ascii="맑은 고딕" w:eastAsia="맑은 고딕" w:hAnsi="맑은 고딕" w:cs="맑은 고딕"/>
          <w:color w:val="000000"/>
          <w:szCs w:val="20"/>
        </w:rPr>
        <w:br/>
      </w:r>
      <w:r w:rsidRPr="00C04416">
        <w:rPr>
          <w:rFonts w:ascii="맑은 고딕" w:eastAsia="맑은 고딕" w:hAnsi="맑은 고딕" w:cs="맑은 고딕"/>
          <w:color w:val="000000"/>
          <w:szCs w:val="20"/>
        </w:rPr>
        <w:br/>
      </w:r>
      <w:proofErr w:type="spellStart"/>
      <w:r w:rsidRPr="00C04416">
        <w:rPr>
          <w:rFonts w:ascii="맑은 고딕" w:eastAsia="맑은 고딕" w:hAnsi="맑은 고딕" w:cs="맑은 고딕"/>
          <w:color w:val="000000"/>
          <w:szCs w:val="20"/>
        </w:rPr>
        <w:t>세니젠</w:t>
      </w:r>
      <w:proofErr w:type="spellEnd"/>
      <w:r w:rsidRPr="00C04416">
        <w:rPr>
          <w:rFonts w:ascii="맑은 고딕" w:eastAsia="맑은 고딕" w:hAnsi="맑은 고딕" w:cs="맑은 고딕"/>
          <w:color w:val="000000"/>
          <w:szCs w:val="20"/>
        </w:rPr>
        <w:t xml:space="preserve"> 관계자는 “이번 자사주 매입은 </w:t>
      </w:r>
      <w:proofErr w:type="spellStart"/>
      <w:r w:rsidRPr="00C04416">
        <w:rPr>
          <w:rFonts w:ascii="맑은 고딕" w:eastAsia="맑은 고딕" w:hAnsi="맑은 고딕" w:cs="맑은 고딕"/>
          <w:color w:val="000000"/>
          <w:szCs w:val="20"/>
        </w:rPr>
        <w:t>세니젠의</w:t>
      </w:r>
      <w:proofErr w:type="spellEnd"/>
      <w:r w:rsidRPr="00C04416">
        <w:rPr>
          <w:rFonts w:ascii="맑은 고딕" w:eastAsia="맑은 고딕" w:hAnsi="맑은 고딕" w:cs="맑은 고딕"/>
          <w:color w:val="000000"/>
          <w:szCs w:val="20"/>
        </w:rPr>
        <w:t xml:space="preserve"> 성장 가능성에 대한 </w:t>
      </w:r>
      <w:proofErr w:type="spellStart"/>
      <w:r w:rsidRPr="00C04416">
        <w:rPr>
          <w:rFonts w:ascii="맑은 고딕" w:eastAsia="맑은 고딕" w:hAnsi="맑은 고딕" w:cs="맑은 고딕"/>
          <w:color w:val="000000"/>
          <w:szCs w:val="20"/>
        </w:rPr>
        <w:t>박정웅</w:t>
      </w:r>
      <w:proofErr w:type="spellEnd"/>
      <w:r w:rsidRPr="00C04416">
        <w:rPr>
          <w:rFonts w:ascii="맑은 고딕" w:eastAsia="맑은 고딕" w:hAnsi="맑은 고딕" w:cs="맑은 고딕"/>
          <w:color w:val="000000"/>
          <w:szCs w:val="20"/>
        </w:rPr>
        <w:t xml:space="preserve"> 대표의 확신과 더불어 주주가치를 극대화하기 위한 경영철학의 실천”이라며 “회사를 책임감 있게 이끌어 가려는 리더십의 표현”이라고 언급했다.</w:t>
      </w:r>
      <w:r w:rsidRPr="00C04416">
        <w:rPr>
          <w:rFonts w:ascii="맑은 고딕" w:eastAsia="맑은 고딕" w:hAnsi="맑은 고딕" w:cs="맑은 고딕"/>
          <w:color w:val="000000"/>
          <w:szCs w:val="20"/>
        </w:rPr>
        <w:br/>
      </w:r>
      <w:r w:rsidRPr="00C04416">
        <w:rPr>
          <w:rFonts w:ascii="맑은 고딕" w:eastAsia="맑은 고딕" w:hAnsi="맑은 고딕" w:cs="맑은 고딕"/>
          <w:color w:val="000000"/>
          <w:szCs w:val="20"/>
        </w:rPr>
        <w:br/>
      </w:r>
      <w:proofErr w:type="spellStart"/>
      <w:r w:rsidRPr="00C04416">
        <w:rPr>
          <w:rFonts w:ascii="맑은 고딕" w:eastAsia="맑은 고딕" w:hAnsi="맑은 고딕" w:cs="맑은 고딕"/>
          <w:color w:val="000000"/>
          <w:szCs w:val="20"/>
        </w:rPr>
        <w:t>박정웅</w:t>
      </w:r>
      <w:proofErr w:type="spellEnd"/>
      <w:r w:rsidRPr="00C04416">
        <w:rPr>
          <w:rFonts w:ascii="맑은 고딕" w:eastAsia="맑은 고딕" w:hAnsi="맑은 고딕" w:cs="맑은 고딕"/>
          <w:color w:val="000000"/>
          <w:szCs w:val="20"/>
        </w:rPr>
        <w:t xml:space="preserve"> 대표는 “</w:t>
      </w:r>
      <w:proofErr w:type="spellStart"/>
      <w:r w:rsidRPr="00C04416">
        <w:rPr>
          <w:rFonts w:ascii="맑은 고딕" w:eastAsia="맑은 고딕" w:hAnsi="맑은 고딕" w:cs="맑은 고딕"/>
          <w:color w:val="000000"/>
          <w:szCs w:val="20"/>
        </w:rPr>
        <w:t>세니젠은</w:t>
      </w:r>
      <w:proofErr w:type="spellEnd"/>
      <w:r w:rsidRPr="00C04416">
        <w:rPr>
          <w:rFonts w:ascii="맑은 고딕" w:eastAsia="맑은 고딕" w:hAnsi="맑은 고딕" w:cs="맑은 고딕"/>
          <w:color w:val="000000"/>
          <w:szCs w:val="20"/>
        </w:rPr>
        <w:t xml:space="preserve"> 현재 식품 위생 안전 분야를 중심으로 한 주력 사업에서 더 나아가 독자적인 </w:t>
      </w:r>
      <w:proofErr w:type="spellStart"/>
      <w:r w:rsidRPr="00C04416">
        <w:rPr>
          <w:rFonts w:ascii="맑은 고딕" w:eastAsia="맑은 고딕" w:hAnsi="맑은 고딕" w:cs="맑은 고딕"/>
          <w:color w:val="000000"/>
          <w:szCs w:val="20"/>
        </w:rPr>
        <w:t>바이오마커</w:t>
      </w:r>
      <w:proofErr w:type="spellEnd"/>
      <w:r w:rsidRPr="00C04416">
        <w:rPr>
          <w:rFonts w:ascii="맑은 고딕" w:eastAsia="맑은 고딕" w:hAnsi="맑은 고딕" w:cs="맑은 고딕"/>
          <w:color w:val="000000"/>
          <w:szCs w:val="20"/>
        </w:rPr>
        <w:t xml:space="preserve"> 발굴 기술을 활용해 바이러스 진단 시장으로 사업 영역을 확대하고 있다”</w:t>
      </w:r>
      <w:proofErr w:type="spellStart"/>
      <w:r w:rsidRPr="00C04416">
        <w:rPr>
          <w:rFonts w:ascii="맑은 고딕" w:eastAsia="맑은 고딕" w:hAnsi="맑은 고딕" w:cs="맑은 고딕"/>
          <w:color w:val="000000"/>
          <w:szCs w:val="20"/>
        </w:rPr>
        <w:t>며</w:t>
      </w:r>
      <w:proofErr w:type="spellEnd"/>
      <w:r w:rsidRPr="00C04416">
        <w:rPr>
          <w:rFonts w:ascii="맑은 고딕" w:eastAsia="맑은 고딕" w:hAnsi="맑은 고딕" w:cs="맑은 고딕"/>
          <w:color w:val="000000"/>
          <w:szCs w:val="20"/>
        </w:rPr>
        <w:t xml:space="preserve"> “지속적인 성장과 혁신으로 기업 가치를 높이고, 주주가 신뢰할 수 있는 기업으로 자리매김할 것”이라고 포부를 밝혔다.</w:t>
      </w:r>
      <w:r w:rsidRPr="00C04416">
        <w:rPr>
          <w:rFonts w:ascii="맑은 고딕" w:eastAsia="맑은 고딕" w:hAnsi="맑은 고딕" w:cs="맑은 고딕"/>
          <w:color w:val="000000"/>
          <w:szCs w:val="20"/>
        </w:rPr>
        <w:br/>
      </w:r>
      <w:r w:rsidRPr="00C04416">
        <w:rPr>
          <w:rFonts w:ascii="맑은 고딕" w:eastAsia="맑은 고딕" w:hAnsi="맑은 고딕" w:cs="맑은 고딕"/>
          <w:color w:val="000000"/>
          <w:szCs w:val="20"/>
        </w:rPr>
        <w:br/>
        <w:t xml:space="preserve">한편, </w:t>
      </w:r>
      <w:proofErr w:type="spellStart"/>
      <w:r w:rsidRPr="00C04416">
        <w:rPr>
          <w:rFonts w:ascii="맑은 고딕" w:eastAsia="맑은 고딕" w:hAnsi="맑은 고딕" w:cs="맑은 고딕"/>
          <w:color w:val="000000"/>
          <w:szCs w:val="20"/>
        </w:rPr>
        <w:t>세니젠은</w:t>
      </w:r>
      <w:proofErr w:type="spellEnd"/>
      <w:r w:rsidRPr="00C04416">
        <w:rPr>
          <w:rFonts w:ascii="맑은 고딕" w:eastAsia="맑은 고딕" w:hAnsi="맑은 고딕" w:cs="맑은 고딕"/>
          <w:color w:val="000000"/>
          <w:szCs w:val="20"/>
        </w:rPr>
        <w:t xml:space="preserve"> 식품안전 </w:t>
      </w:r>
      <w:proofErr w:type="spellStart"/>
      <w:r w:rsidRPr="00C04416">
        <w:rPr>
          <w:rFonts w:ascii="맑은 고딕" w:eastAsia="맑은 고딕" w:hAnsi="맑은 고딕" w:cs="맑은 고딕"/>
          <w:color w:val="000000"/>
          <w:szCs w:val="20"/>
        </w:rPr>
        <w:t>토탈솔루션</w:t>
      </w:r>
      <w:proofErr w:type="spellEnd"/>
      <w:r w:rsidRPr="00C04416">
        <w:rPr>
          <w:rFonts w:ascii="맑은 고딕" w:eastAsia="맑은 고딕" w:hAnsi="맑은 고딕" w:cs="맑은 고딕"/>
          <w:color w:val="000000"/>
          <w:szCs w:val="20"/>
        </w:rPr>
        <w:t xml:space="preserve"> 분야의 독보적인 기술력을 기반으로 국내외 시장에서 빠르게 성장하고 있다. 최근에는 사업 다각화를 통해 글로벌 경쟁력을 더욱 강화하고 있다.</w:t>
      </w:r>
    </w:p>
    <w:p w14:paraId="7C7B72D5" w14:textId="77777777" w:rsidR="00C04416" w:rsidRDefault="00C04416" w:rsidP="00455BA1">
      <w:pPr>
        <w:spacing w:after="0" w:line="0" w:lineRule="atLeast"/>
        <w:rPr>
          <w:rFonts w:ascii="맑은 고딕" w:eastAsia="맑은 고딕" w:hAnsi="맑은 고딕" w:cs="맑은 고딕"/>
          <w:b/>
          <w:bCs/>
          <w:color w:val="000000"/>
          <w:szCs w:val="20"/>
        </w:rPr>
      </w:pPr>
    </w:p>
    <w:p w14:paraId="12E30D16" w14:textId="77777777" w:rsidR="00C04416" w:rsidRDefault="00C04416" w:rsidP="00455BA1">
      <w:pPr>
        <w:spacing w:after="0" w:line="0" w:lineRule="atLeast"/>
        <w:rPr>
          <w:rFonts w:ascii="맑은 고딕" w:eastAsia="맑은 고딕" w:hAnsi="맑은 고딕" w:cs="맑은 고딕"/>
          <w:b/>
          <w:bCs/>
          <w:color w:val="000000"/>
          <w:szCs w:val="20"/>
        </w:rPr>
      </w:pPr>
    </w:p>
    <w:p w14:paraId="4E0D99D7" w14:textId="26F151FD" w:rsidR="00D550DD" w:rsidRDefault="00D550DD" w:rsidP="00455BA1">
      <w:pPr>
        <w:spacing w:after="0" w:line="0" w:lineRule="atLeast"/>
        <w:rPr>
          <w:rFonts w:ascii="맑은 고딕" w:eastAsia="맑은 고딕" w:hAnsi="맑은 고딕" w:cs="맑은 고딕"/>
          <w:b/>
          <w:bCs/>
          <w:color w:val="000000"/>
          <w:szCs w:val="20"/>
        </w:rPr>
      </w:pPr>
      <w:r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  <w:t>삽입 이미지</w:t>
      </w:r>
    </w:p>
    <w:p w14:paraId="0FBEBBD2" w14:textId="2640FC4A" w:rsidR="00D550DD" w:rsidRDefault="00C04416" w:rsidP="00455BA1">
      <w:pPr>
        <w:spacing w:after="0" w:line="0" w:lineRule="atLeast"/>
        <w:rPr>
          <w:rFonts w:ascii="맑은 고딕" w:eastAsia="맑은 고딕" w:hAnsi="맑은 고딕" w:cs="맑은 고딕" w:hint="eastAsia"/>
          <w:color w:val="000000"/>
          <w:szCs w:val="20"/>
        </w:rPr>
      </w:pPr>
      <w:proofErr w:type="spellStart"/>
      <w:r>
        <w:rPr>
          <w:rFonts w:ascii="맑은 고딕" w:eastAsia="맑은 고딕" w:hAnsi="맑은 고딕" w:cs="맑은 고딕" w:hint="eastAsia"/>
          <w:color w:val="000000"/>
          <w:szCs w:val="20"/>
        </w:rPr>
        <w:t>세니젠</w:t>
      </w:r>
      <w:proofErr w:type="spellEnd"/>
      <w:r>
        <w:rPr>
          <w:rFonts w:ascii="맑은 고딕" w:eastAsia="맑은 고딕" w:hAnsi="맑은 고딕" w:cs="맑은 고딕" w:hint="eastAsia"/>
          <w:color w:val="000000"/>
          <w:szCs w:val="20"/>
        </w:rPr>
        <w:t xml:space="preserve"> CI</w:t>
      </w:r>
    </w:p>
    <w:p w14:paraId="03FBF465" w14:textId="77777777" w:rsidR="00D550DD" w:rsidRDefault="00D550DD" w:rsidP="00455BA1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</w:p>
    <w:p w14:paraId="7986AFAA" w14:textId="77777777" w:rsidR="00C04416" w:rsidRDefault="00C04416" w:rsidP="00455BA1">
      <w:pPr>
        <w:spacing w:after="0" w:line="0" w:lineRule="atLeast"/>
        <w:rPr>
          <w:rFonts w:ascii="맑은 고딕" w:eastAsia="맑은 고딕" w:hAnsi="맑은 고딕" w:cs="맑은 고딕" w:hint="eastAsia"/>
          <w:color w:val="000000"/>
          <w:szCs w:val="20"/>
        </w:rPr>
      </w:pPr>
    </w:p>
    <w:p w14:paraId="44274999" w14:textId="429F81F4" w:rsidR="00D550DD" w:rsidRDefault="00D550DD" w:rsidP="00455BA1">
      <w:pPr>
        <w:spacing w:after="0" w:line="0" w:lineRule="atLeast"/>
        <w:rPr>
          <w:rFonts w:ascii="맑은 고딕" w:eastAsia="맑은 고딕" w:hAnsi="맑은 고딕" w:cs="맑은 고딕"/>
          <w:b/>
          <w:bCs/>
          <w:color w:val="000000"/>
          <w:szCs w:val="20"/>
        </w:rPr>
      </w:pPr>
      <w:r w:rsidRPr="00D550DD"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  <w:t>기사 원문 링크</w:t>
      </w:r>
    </w:p>
    <w:p w14:paraId="7F2CA56B" w14:textId="677999B1" w:rsidR="002D3F7D" w:rsidRPr="002D3F7D" w:rsidRDefault="00C04416" w:rsidP="002D3F7D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  <w:r w:rsidRPr="00C04416">
        <w:rPr>
          <w:rFonts w:ascii="맑은 고딕" w:eastAsia="맑은 고딕" w:hAnsi="맑은 고딕" w:cs="맑은 고딕"/>
          <w:color w:val="000000"/>
          <w:szCs w:val="20"/>
        </w:rPr>
        <w:t>https://n.news.naver.com/mnews/article/277/0005505330</w:t>
      </w:r>
    </w:p>
    <w:sectPr w:rsidR="002D3F7D" w:rsidRPr="002D3F7D">
      <w:pgSz w:w="11906" w:h="16838"/>
      <w:pgMar w:top="1701" w:right="1440" w:bottom="1440" w:left="1440" w:header="851" w:footer="9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2AF5D0" w14:textId="77777777" w:rsidR="00683100" w:rsidRDefault="00683100" w:rsidP="00455BA1">
      <w:pPr>
        <w:spacing w:after="0" w:line="240" w:lineRule="auto"/>
      </w:pPr>
      <w:r>
        <w:separator/>
      </w:r>
    </w:p>
  </w:endnote>
  <w:endnote w:type="continuationSeparator" w:id="0">
    <w:p w14:paraId="4448A80D" w14:textId="77777777" w:rsidR="00683100" w:rsidRDefault="00683100" w:rsidP="00455B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491C49" w14:textId="77777777" w:rsidR="00683100" w:rsidRDefault="00683100" w:rsidP="00455BA1">
      <w:pPr>
        <w:spacing w:after="0" w:line="240" w:lineRule="auto"/>
      </w:pPr>
      <w:r>
        <w:separator/>
      </w:r>
    </w:p>
  </w:footnote>
  <w:footnote w:type="continuationSeparator" w:id="0">
    <w:p w14:paraId="652DD9E2" w14:textId="77777777" w:rsidR="00683100" w:rsidRDefault="00683100" w:rsidP="00455BA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7294"/>
    <w:rsid w:val="000653FB"/>
    <w:rsid w:val="000773B9"/>
    <w:rsid w:val="00206388"/>
    <w:rsid w:val="00216E78"/>
    <w:rsid w:val="002D3F7D"/>
    <w:rsid w:val="0036554D"/>
    <w:rsid w:val="0037224D"/>
    <w:rsid w:val="00455BA1"/>
    <w:rsid w:val="004F7294"/>
    <w:rsid w:val="005B361D"/>
    <w:rsid w:val="00683100"/>
    <w:rsid w:val="00834709"/>
    <w:rsid w:val="00911D5F"/>
    <w:rsid w:val="00911F94"/>
    <w:rsid w:val="00980120"/>
    <w:rsid w:val="009A0B6B"/>
    <w:rsid w:val="00AD4D9E"/>
    <w:rsid w:val="00B10D83"/>
    <w:rsid w:val="00C04416"/>
    <w:rsid w:val="00D12D18"/>
    <w:rsid w:val="00D550DD"/>
    <w:rsid w:val="00DA00B8"/>
    <w:rsid w:val="00DF6DC8"/>
    <w:rsid w:val="00E079A4"/>
    <w:rsid w:val="00E47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91920C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iPriority="99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99" w:unhideWhenUsed="1"/>
    <w:lsdException w:name="caption" w:semiHidden="1" w:unhideWhenUsed="1" w:qFormat="1"/>
    <w:lsdException w:name="table of figures" w:semiHidden="1" w:uiPriority="99" w:unhideWhenUsed="1"/>
    <w:lsdException w:name="envelope address" w:semiHidden="1" w:uiPriority="99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iPriority="99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iPriority="99" w:unhideWhenUsed="1"/>
    <w:lsdException w:name="List Bullet" w:semiHidden="1" w:uiPriority="99" w:unhideWhenUsed="1"/>
    <w:lsdException w:name="List Number" w:semiHidden="1" w:uiPriority="99" w:unhideWhenUsed="1"/>
    <w:lsdException w:name="List 2" w:semiHidden="1" w:uiPriority="99" w:unhideWhenUsed="1"/>
    <w:lsdException w:name="List 3" w:semiHidden="1" w:uiPriority="99" w:unhideWhenUsed="1"/>
    <w:lsdException w:name="List 4" w:semiHidden="1" w:uiPriority="99" w:unhideWhenUsed="1"/>
    <w:lsdException w:name="List 5" w:semiHidden="1" w:uiPriority="99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iPriority="99" w:unhideWhenUsed="1"/>
    <w:lsdException w:name="List Bullet 5" w:semiHidden="1" w:uiPriority="99" w:unhideWhenUsed="1"/>
    <w:lsdException w:name="List Number 2" w:semiHidden="1" w:uiPriority="99" w:unhideWhenUsed="1"/>
    <w:lsdException w:name="List Number 3" w:semiHidden="1" w:uiPriority="99" w:unhideWhenUsed="1"/>
    <w:lsdException w:name="List Number 4" w:semiHidden="1" w:uiPriority="99" w:unhideWhenUsed="1"/>
    <w:lsdException w:name="List Number 5" w:semiHidden="1" w:uiPriority="99" w:unhideWhenUsed="1"/>
    <w:lsdException w:name="Title" w:uiPriority="52" w:qFormat="1"/>
    <w:lsdException w:name="Closing" w:semiHidden="1" w:uiPriority="99" w:unhideWhenUsed="1"/>
    <w:lsdException w:name="Signature" w:semiHidden="1" w:uiPriority="99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99" w:unhideWhenUsed="1"/>
    <w:lsdException w:name="List Continue 2" w:semiHidden="1" w:uiPriority="99" w:unhideWhenUsed="1"/>
    <w:lsdException w:name="List Continue 3" w:semiHidden="1" w:uiPriority="99" w:unhideWhenUsed="1"/>
    <w:lsdException w:name="List Continue 4" w:semiHidden="1" w:uiPriority="99" w:unhideWhenUsed="1"/>
    <w:lsdException w:name="List Continue 5" w:semiHidden="1" w:uiPriority="99" w:unhideWhenUsed="1"/>
    <w:lsdException w:name="Message Header" w:semiHidden="1" w:uiPriority="99" w:unhideWhenUsed="1"/>
    <w:lsdException w:name="Subtitle" w:uiPriority="53" w:qFormat="1"/>
    <w:lsdException w:name="Salutation" w:semiHidden="1" w:uiPriority="99" w:unhideWhenUsed="1"/>
    <w:lsdException w:name="Date" w:semiHidden="1" w:uiPriority="99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99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qFormat="1"/>
    <w:lsdException w:name="Document Map" w:semiHidden="1" w:uiPriority="99" w:unhideWhenUsed="1"/>
    <w:lsdException w:name="Plain Text" w:semiHidden="1" w:uiPriority="99" w:unhideWhenUsed="1"/>
    <w:lsdException w:name="E-mail Signature" w:semiHidden="1" w:uiPriority="99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iPriority="99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iPriority="99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iPriority="99" w:unhideWhenUsed="1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85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Pr>
      <w:color w:val="0563C1"/>
      <w:u w:val="single"/>
    </w:rPr>
  </w:style>
  <w:style w:type="character" w:customStyle="1" w:styleId="1">
    <w:name w:val="확인되지 않은 멘션1"/>
    <w:basedOn w:val="a0"/>
    <w:uiPriority w:val="99"/>
    <w:semiHidden/>
    <w:unhideWhenUsed/>
    <w:rPr>
      <w:color w:val="605E5C"/>
      <w:shd w:val="clear" w:color="auto" w:fill="E1DFDD"/>
    </w:rPr>
  </w:style>
  <w:style w:type="character" w:styleId="a4">
    <w:name w:val="Strong"/>
    <w:basedOn w:val="a0"/>
    <w:uiPriority w:val="22"/>
    <w:qFormat/>
    <w:rsid w:val="005B361D"/>
    <w:rPr>
      <w:b/>
      <w:bCs/>
    </w:rPr>
  </w:style>
  <w:style w:type="paragraph" w:styleId="a5">
    <w:name w:val="header"/>
    <w:basedOn w:val="a"/>
    <w:link w:val="Char"/>
    <w:uiPriority w:val="99"/>
    <w:unhideWhenUsed/>
    <w:rsid w:val="00455BA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455BA1"/>
  </w:style>
  <w:style w:type="paragraph" w:styleId="a6">
    <w:name w:val="footer"/>
    <w:basedOn w:val="a"/>
    <w:link w:val="Char0"/>
    <w:uiPriority w:val="99"/>
    <w:unhideWhenUsed/>
    <w:rsid w:val="00455BA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455BA1"/>
  </w:style>
  <w:style w:type="character" w:styleId="a7">
    <w:name w:val="Unresolved Mention"/>
    <w:basedOn w:val="a0"/>
    <w:uiPriority w:val="99"/>
    <w:semiHidden/>
    <w:unhideWhenUsed/>
    <w:rsid w:val="002D3F7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516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00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25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2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5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6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9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74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0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4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54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8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7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77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38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Myanmar Text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Myanmar Text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2024-11-24T23:52:00Z</dcterms:created>
  <dcterms:modified xsi:type="dcterms:W3CDTF">2024-11-24T23:52:00Z</dcterms:modified>
  <cp:version>1200.0100.01</cp:version>
</cp:coreProperties>
</file>