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FB65" w14:textId="68335978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 w:rsidR="00AD4D9E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  <w:r w:rsidR="000653FB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1</w:t>
      </w:r>
    </w:p>
    <w:p w14:paraId="7BBACE11" w14:textId="734E1C87" w:rsidR="005B361D" w:rsidRPr="00D4364D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proofErr w:type="spellEnd"/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대표 </w:t>
      </w:r>
      <w:r w:rsidR="00D4364D">
        <w:rPr>
          <w:rFonts w:ascii="맑은 고딕" w:eastAsia="맑은 고딕" w:hAnsi="맑은 고딕" w:cs="맑은 고딕"/>
          <w:color w:val="000000"/>
          <w:szCs w:val="20"/>
        </w:rPr>
        <w:t>“</w:t>
      </w:r>
      <w:proofErr w:type="spellStart"/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>진단·살균</w:t>
      </w:r>
      <w:proofErr w:type="spellEnd"/>
      <w:r w:rsidR="00D4364D">
        <w:rPr>
          <w:rFonts w:ascii="맑은 고딕" w:eastAsia="맑은 고딕" w:hAnsi="맑은 고딕" w:cs="맑은 고딕"/>
          <w:color w:val="000000"/>
          <w:szCs w:val="20"/>
        </w:rPr>
        <w:t>…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식품안전 </w:t>
      </w:r>
      <w:r w:rsidR="00D4364D">
        <w:rPr>
          <w:rFonts w:ascii="맑은 고딕" w:eastAsia="맑은 고딕" w:hAnsi="맑은 고딕" w:cs="맑은 고딕"/>
          <w:color w:val="000000"/>
          <w:szCs w:val="20"/>
        </w:rPr>
        <w:t>‘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>원스톱</w:t>
      </w:r>
      <w:r w:rsidR="00D4364D">
        <w:rPr>
          <w:rFonts w:ascii="맑은 고딕" w:eastAsia="맑은 고딕" w:hAnsi="맑은 고딕" w:cs="맑은 고딕"/>
          <w:color w:val="000000"/>
          <w:szCs w:val="20"/>
        </w:rPr>
        <w:t>’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해결사 될 것</w:t>
      </w:r>
      <w:r w:rsidR="00D4364D">
        <w:rPr>
          <w:rFonts w:ascii="맑은 고딕" w:eastAsia="맑은 고딕" w:hAnsi="맑은 고딕" w:cs="맑은 고딕"/>
          <w:color w:val="000000"/>
          <w:szCs w:val="20"/>
        </w:rPr>
        <w:t>”</w:t>
      </w:r>
    </w:p>
    <w:p w14:paraId="22283A45" w14:textId="6DAC2841" w:rsidR="00E079A4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한국경제</w:t>
      </w:r>
    </w:p>
    <w:p w14:paraId="3D34F780" w14:textId="4C4AFE29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>5.04.13</w:t>
      </w:r>
    </w:p>
    <w:p w14:paraId="3407B900" w14:textId="77777777" w:rsidR="004F7294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52B4AB8A" w14:textId="77777777" w:rsidR="00E079A4" w:rsidRDefault="00E079A4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7C7B72D5" w14:textId="711E0BC4" w:rsidR="00C04416" w:rsidRDefault="00D4364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4364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염기서열분석 기술 활용해</w:t>
      </w:r>
      <w:r w:rsidRPr="00D4364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br/>
        <w:t>3일 걸리던 진단, 1시간만에</w:t>
      </w:r>
    </w:p>
    <w:p w14:paraId="0CA5C9E2" w14:textId="77777777" w:rsidR="00D4364D" w:rsidRDefault="00D4364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173930B0" w14:textId="77777777" w:rsidR="00D4364D" w:rsidRPr="00D4364D" w:rsidRDefault="00D4364D" w:rsidP="00D436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“식품</w:t>
      </w:r>
      <w:r w:rsidRPr="00D4364D">
        <w:rPr>
          <w:rFonts w:ascii="맑은 고딕" w:eastAsia="맑은 고딕" w:hAnsi="맑은 고딕" w:cs="맑은 고딕"/>
          <w:color w:val="000000"/>
          <w:szCs w:val="20"/>
        </w:rPr>
        <w:t xml:space="preserve"> 안전 분야에서 진단과 살균을 한 번에 제공하는 종합 솔루션 회사가 될 겁니다.”</w:t>
      </w:r>
    </w:p>
    <w:p w14:paraId="080D84B1" w14:textId="77777777" w:rsidR="00D4364D" w:rsidRPr="00D4364D" w:rsidRDefault="00D4364D" w:rsidP="00D436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D579222" w14:textId="09A828FC" w:rsidR="00D4364D" w:rsidRPr="00D4364D" w:rsidRDefault="00D4364D" w:rsidP="00D436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proofErr w:type="spellEnd"/>
      <w:r w:rsidRPr="00D4364D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D4364D">
        <w:rPr>
          <w:rFonts w:ascii="맑은 고딕" w:eastAsia="맑은 고딕" w:hAnsi="맑은 고딕" w:cs="맑은 고딕"/>
          <w:color w:val="000000"/>
          <w:szCs w:val="20"/>
        </w:rPr>
        <w:t>세니젠</w:t>
      </w:r>
      <w:proofErr w:type="spellEnd"/>
      <w:r w:rsidRPr="00D4364D">
        <w:rPr>
          <w:rFonts w:ascii="맑은 고딕" w:eastAsia="맑은 고딕" w:hAnsi="맑은 고딕" w:cs="맑은 고딕"/>
          <w:color w:val="000000"/>
          <w:szCs w:val="20"/>
        </w:rPr>
        <w:t xml:space="preserve"> 대표(사진)는 “빠르게 커지는 식품 안전 시장을 집중 공략할 것”이라며 이렇게 말했다. 2005년 박 대표가 창업한 </w:t>
      </w:r>
      <w:proofErr w:type="spellStart"/>
      <w:r w:rsidRPr="00D4364D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D4364D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D4364D">
        <w:rPr>
          <w:rFonts w:ascii="맑은 고딕" w:eastAsia="맑은 고딕" w:hAnsi="맑은 고딕" w:cs="맑은 고딕"/>
          <w:color w:val="000000"/>
          <w:szCs w:val="20"/>
        </w:rPr>
        <w:t>유전자증폭</w:t>
      </w:r>
      <w:proofErr w:type="spellEnd"/>
      <w:r w:rsidRPr="00D4364D">
        <w:rPr>
          <w:rFonts w:ascii="맑은 고딕" w:eastAsia="맑은 고딕" w:hAnsi="맑은 고딕" w:cs="맑은 고딕"/>
          <w:color w:val="000000"/>
          <w:szCs w:val="20"/>
        </w:rPr>
        <w:t>(PCR)과 염기서열분석법(NGS) 등 진단 기술력을 바탕으로 식중독균을 비롯한 미생물과 세균을 찾아내는 식품 안전 전문 진단업체다. 2023년 식품 안전 분야에선 처음으로 코스닥시장에 상장했다.</w:t>
      </w:r>
    </w:p>
    <w:p w14:paraId="75B57A3D" w14:textId="77777777" w:rsidR="00D4364D" w:rsidRPr="00D4364D" w:rsidRDefault="00D4364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6DBED3E" w14:textId="7F68F30C" w:rsidR="00D4364D" w:rsidRPr="00D4364D" w:rsidRDefault="00D4364D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대장균,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리스테리아균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등 식품 안전을 위협하는 17개 세균과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엠폭스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(원숭이두창),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아프리카돼지열병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(ASF) 등 8개 바이러스를 맞춤형으로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진단·분석하는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기술을 갖고 있다. 식품회사가 제품 출시 전 시행하는 유해 세균 검사를 대신 수행하거나 진단 키트 등 제품을 공급하는 것이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세니젠의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주요 사업이다. 박 대표는 “PCR 진단 제품을 만드는 회사 중 NGS 기술까지 갖춘 회사는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드물다”며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“검사가 필요한 세균만 맞춤형으로 진단해 시간과 비용을 줄일 수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있다”고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말했다.</w:t>
      </w:r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br/>
        <w:t xml:space="preserve">코로나19 팬데믹을 거치며 일반인에게도 널리 알려진 PCR은 특정 유전자(DNA)를 증폭해 돋보기로 보듯 검사하는 기술이다. 반면 NGS는 다수의 DNA를 마치 스캔하듯 검사하는 데 특화된 기술이다. 박 대표는 “식품업체가 대장균 등 4개 균을 PCR로 검사할 경우 균을 각각 따로 진단해야 해 효율성이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떨어진다”며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“NGS를 통해선 300~400개 샘플을 넣어 최대 17개 균을 한 번에 진단할 수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있다”고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설명했다.</w:t>
      </w:r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br/>
      </w:r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br/>
        <w:t xml:space="preserve">NGS 기술을 활용해 현재 통상 3~4일이 걸리는 식품업계 진단 과정을 1시간 안에 끝낼 수 있다는 것이 박 대표의 설명이다. 박 대표는 “진단 대상을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엠폭스와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돼지열병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등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인체·동물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감염병 분야로 확장하고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있다”며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“유해균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검사뿐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아니라 이 식품이 진짜 비건 또는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할랄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제품인지 검증하는 수요도 늘고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있다”고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말했다.</w:t>
      </w:r>
    </w:p>
    <w:p w14:paraId="12E30D16" w14:textId="77777777" w:rsidR="00C04416" w:rsidRDefault="00C04416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612E1559" w14:textId="09AFEFCB" w:rsidR="00D4364D" w:rsidRPr="00D4364D" w:rsidRDefault="00D4364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세니젠의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지난해 매출은 240억원으로 전년(222억원)보다 8% 증가했다. 박 대표는 “작년까지 제품 개발에 주력했고 올해부턴 흑자를 낼 수 있을 </w:t>
      </w:r>
      <w:proofErr w:type="spellStart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>것”이라고</w:t>
      </w:r>
      <w:proofErr w:type="spellEnd"/>
      <w:r w:rsidRP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말했다.</w:t>
      </w:r>
    </w:p>
    <w:p w14:paraId="566E9F3F" w14:textId="77777777" w:rsidR="00D4364D" w:rsidRDefault="00D4364D" w:rsidP="00455BA1">
      <w:pPr>
        <w:spacing w:after="0" w:line="0" w:lineRule="atLeast"/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</w:pPr>
    </w:p>
    <w:p w14:paraId="4E0D99D7" w14:textId="26F151FD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0FBEBBD2" w14:textId="61737488" w:rsidR="00D550DD" w:rsidRDefault="00C04416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proofErr w:type="spellEnd"/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대표 사진</w:t>
      </w:r>
    </w:p>
    <w:p w14:paraId="03FBF465" w14:textId="77777777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7986AFAA" w14:textId="77777777" w:rsidR="00C04416" w:rsidRDefault="00C04416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4274999" w14:textId="429F81F4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550D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7F2CA56B" w14:textId="3F86C961" w:rsidR="002D3F7D" w:rsidRPr="002D3F7D" w:rsidRDefault="00D4364D" w:rsidP="00D4364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D4364D">
        <w:rPr>
          <w:rFonts w:ascii="맑은 고딕" w:eastAsia="맑은 고딕" w:hAnsi="맑은 고딕" w:cs="맑은 고딕"/>
          <w:color w:val="000000"/>
          <w:szCs w:val="20"/>
        </w:rPr>
        <w:t>https://www.hankyung.com/article/2025041382941</w:t>
      </w:r>
    </w:p>
    <w:sectPr w:rsidR="002D3F7D" w:rsidRPr="002D3F7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52E54" w14:textId="77777777" w:rsidR="007E4AEB" w:rsidRDefault="007E4AEB" w:rsidP="00455BA1">
      <w:pPr>
        <w:spacing w:after="0" w:line="240" w:lineRule="auto"/>
      </w:pPr>
      <w:r>
        <w:separator/>
      </w:r>
    </w:p>
  </w:endnote>
  <w:endnote w:type="continuationSeparator" w:id="0">
    <w:p w14:paraId="2DB60BC9" w14:textId="77777777" w:rsidR="007E4AEB" w:rsidRDefault="007E4AEB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9FD8D" w14:textId="77777777" w:rsidR="007E4AEB" w:rsidRDefault="007E4AEB" w:rsidP="00455BA1">
      <w:pPr>
        <w:spacing w:after="0" w:line="240" w:lineRule="auto"/>
      </w:pPr>
      <w:r>
        <w:separator/>
      </w:r>
    </w:p>
  </w:footnote>
  <w:footnote w:type="continuationSeparator" w:id="0">
    <w:p w14:paraId="64293815" w14:textId="77777777" w:rsidR="007E4AEB" w:rsidRDefault="007E4AEB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0653FB"/>
    <w:rsid w:val="000773B9"/>
    <w:rsid w:val="00206388"/>
    <w:rsid w:val="00216E78"/>
    <w:rsid w:val="002D3F7D"/>
    <w:rsid w:val="0036554D"/>
    <w:rsid w:val="0037224D"/>
    <w:rsid w:val="00455BA1"/>
    <w:rsid w:val="004F7294"/>
    <w:rsid w:val="005B361D"/>
    <w:rsid w:val="00683100"/>
    <w:rsid w:val="007E4AEB"/>
    <w:rsid w:val="00834709"/>
    <w:rsid w:val="00911D5F"/>
    <w:rsid w:val="00911F94"/>
    <w:rsid w:val="00980120"/>
    <w:rsid w:val="009A0B6B"/>
    <w:rsid w:val="00AD4D9E"/>
    <w:rsid w:val="00B10D83"/>
    <w:rsid w:val="00C04416"/>
    <w:rsid w:val="00D12D18"/>
    <w:rsid w:val="00D4364D"/>
    <w:rsid w:val="00D550DD"/>
    <w:rsid w:val="00D83D16"/>
    <w:rsid w:val="00DA00B8"/>
    <w:rsid w:val="00DE768D"/>
    <w:rsid w:val="00DF6DC8"/>
    <w:rsid w:val="00E079A4"/>
    <w:rsid w:val="00E4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  <w:style w:type="character" w:styleId="a7">
    <w:name w:val="Unresolved Mention"/>
    <w:basedOn w:val="a0"/>
    <w:uiPriority w:val="99"/>
    <w:semiHidden/>
    <w:unhideWhenUsed/>
    <w:rsid w:val="002D3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2025-04-22T07:30:00Z</dcterms:created>
  <dcterms:modified xsi:type="dcterms:W3CDTF">2025-04-22T07:30:00Z</dcterms:modified>
  <cp:version>1200.0100.01</cp:version>
</cp:coreProperties>
</file>